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09" w:rsidRDefault="003B7830" w:rsidP="00DC0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-662941</wp:posOffset>
            </wp:positionV>
            <wp:extent cx="7353271" cy="1533525"/>
            <wp:effectExtent l="0" t="0" r="0" b="0"/>
            <wp:wrapNone/>
            <wp:docPr id="3" name="Рисунок 3" descr="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815" cy="15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830" w:rsidRPr="001B4DFF" w:rsidRDefault="001B4DFF" w:rsidP="001B4DFF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1B4DFF">
        <w:rPr>
          <w:rFonts w:ascii="Arial" w:hAnsi="Arial" w:cs="Arial"/>
          <w:b/>
          <w:sz w:val="28"/>
          <w:szCs w:val="28"/>
        </w:rPr>
        <w:tab/>
      </w:r>
    </w:p>
    <w:p w:rsidR="0085595B" w:rsidRDefault="0085595B" w:rsidP="00BA1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3D5A" w:rsidRDefault="00A13D5A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21F" w:rsidRDefault="00262D97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МосОблЕИРЦ </w:t>
      </w:r>
      <w:proofErr w:type="gramStart"/>
      <w:r w:rsidR="0008221F">
        <w:rPr>
          <w:rFonts w:ascii="Times New Roman" w:hAnsi="Times New Roman" w:cs="Times New Roman"/>
          <w:b/>
          <w:sz w:val="24"/>
          <w:szCs w:val="24"/>
        </w:rPr>
        <w:t>напомина</w:t>
      </w:r>
      <w:r>
        <w:rPr>
          <w:rFonts w:ascii="Times New Roman" w:hAnsi="Times New Roman" w:cs="Times New Roman"/>
          <w:b/>
          <w:sz w:val="24"/>
          <w:szCs w:val="24"/>
        </w:rPr>
        <w:t>ет:  долги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делают оплату ЖКУ дороже </w:t>
      </w:r>
    </w:p>
    <w:p w:rsidR="003F7BA7" w:rsidRDefault="003F7BA7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BA7" w:rsidRDefault="003F7BA7" w:rsidP="003F7BA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Обязанность по внесению платы за жилое помещение и коммунальные услуги установлена статьей 153 </w:t>
      </w:r>
      <w:r>
        <w:rPr>
          <w:rFonts w:ascii="Times New Roman" w:hAnsi="Times New Roman"/>
        </w:rPr>
        <w:t>ЖК РФ</w:t>
      </w:r>
      <w:r>
        <w:rPr>
          <w:rFonts w:ascii="Times New Roman" w:hAnsi="Times New Roman"/>
        </w:rPr>
        <w:t>: граждане обязаны своевременно и полностью вносить плату за жилое помещение и коммунальные услуги.</w:t>
      </w:r>
    </w:p>
    <w:p w:rsidR="003F7BA7" w:rsidRDefault="003F7BA7" w:rsidP="003F7BA7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Согласно ст.155 </w:t>
      </w:r>
      <w:hyperlink r:id="rId7" w:tgtFrame="_blank" w:tooltip="Открыть документ" w:history="1">
        <w:r w:rsidRPr="003F7BA7">
          <w:rPr>
            <w:rFonts w:ascii="Times New Roman" w:hAnsi="Times New Roman"/>
          </w:rPr>
          <w:t>ЖК</w:t>
        </w:r>
      </w:hyperlink>
      <w:r>
        <w:rPr>
          <w:rFonts w:ascii="Times New Roman" w:hAnsi="Times New Roman"/>
        </w:rPr>
        <w:t xml:space="preserve"> РФ </w:t>
      </w:r>
      <w:r>
        <w:rPr>
          <w:rFonts w:ascii="Times New Roman" w:hAnsi="Times New Roman"/>
        </w:rPr>
        <w:t xml:space="preserve"> и ст. 66 Правил предоставления коммунальных услуг  срок оплаты ЖКУ установлен до 10 числа месяца, следующего за истекшим месяцем,  если договором управления </w:t>
      </w:r>
      <w:r>
        <w:rPr>
          <w:rFonts w:ascii="Times New Roman" w:hAnsi="Times New Roman"/>
        </w:rPr>
        <w:t xml:space="preserve">МКД </w:t>
      </w:r>
      <w:r>
        <w:rPr>
          <w:rFonts w:ascii="Times New Roman" w:hAnsi="Times New Roman"/>
        </w:rPr>
        <w:t xml:space="preserve"> если  не предусмотрено иное.</w:t>
      </w:r>
      <w:r>
        <w:rPr>
          <w:rFonts w:ascii="Times New Roman" w:hAnsi="Times New Roman"/>
          <w:shd w:val="clear" w:color="auto" w:fill="FFFFFF"/>
        </w:rPr>
        <w:t xml:space="preserve"> Если </w:t>
      </w:r>
      <w:proofErr w:type="gramStart"/>
      <w:r>
        <w:rPr>
          <w:rFonts w:ascii="Times New Roman" w:hAnsi="Times New Roman"/>
          <w:shd w:val="clear" w:color="auto" w:fill="FFFFFF"/>
        </w:rPr>
        <w:t>оплата  в</w:t>
      </w:r>
      <w:proofErr w:type="gramEnd"/>
      <w:r>
        <w:rPr>
          <w:rFonts w:ascii="Times New Roman" w:hAnsi="Times New Roman"/>
          <w:shd w:val="clear" w:color="auto" w:fill="FFFFFF"/>
        </w:rPr>
        <w:t xml:space="preserve"> установленные сроки не поступает, законодательством предусмотрены различные меры воздействия на должников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3F7BA7" w:rsidRDefault="003F7BA7" w:rsidP="003F7BA7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Пени.</w:t>
      </w:r>
      <w:r>
        <w:rPr>
          <w:rFonts w:ascii="Times New Roman" w:hAnsi="Times New Roman"/>
          <w:shd w:val="clear" w:color="auto" w:fill="FFFFFF"/>
        </w:rPr>
        <w:t xml:space="preserve"> В случае несвоевременной или неполной оплаты </w:t>
      </w:r>
      <w:r>
        <w:rPr>
          <w:rFonts w:ascii="Times New Roman" w:hAnsi="Times New Roman"/>
          <w:shd w:val="clear" w:color="auto" w:fill="FFFFFF"/>
        </w:rPr>
        <w:t>ЖКУ</w:t>
      </w:r>
      <w:r>
        <w:rPr>
          <w:rFonts w:ascii="Times New Roman" w:hAnsi="Times New Roman"/>
          <w:shd w:val="clear" w:color="auto" w:fill="FFFFFF"/>
        </w:rPr>
        <w:t>  п.14 ст.156  </w:t>
      </w:r>
      <w:hyperlink r:id="rId8" w:tgtFrame="_blank" w:tooltip="Открыть документ" w:history="1">
        <w:r w:rsidRPr="003F7BA7">
          <w:rPr>
            <w:rFonts w:ascii="Times New Roman" w:hAnsi="Times New Roman"/>
            <w:shd w:val="clear" w:color="auto" w:fill="FFFFFF"/>
          </w:rPr>
          <w:t>Жилищного кодекса РФ</w:t>
        </w:r>
      </w:hyperlink>
      <w:r>
        <w:rPr>
          <w:rFonts w:ascii="Times New Roman" w:hAnsi="Times New Roman"/>
          <w:shd w:val="clear" w:color="auto" w:fill="FFFFFF"/>
        </w:rPr>
        <w:t xml:space="preserve"> предусмотрена необходимость уплаты пени в размере 1/300 или 1/130 (в зависимости от давности просроченного платежа) ставки рефинансирования </w:t>
      </w:r>
      <w:r>
        <w:rPr>
          <w:rFonts w:ascii="Times New Roman" w:hAnsi="Times New Roman"/>
          <w:shd w:val="clear" w:color="auto" w:fill="FFFFFF"/>
        </w:rPr>
        <w:t>ЦБ РФ</w:t>
      </w:r>
      <w:r>
        <w:rPr>
          <w:rFonts w:ascii="Times New Roman" w:hAnsi="Times New Roman"/>
          <w:shd w:val="clear" w:color="auto" w:fill="FFFFFF"/>
        </w:rPr>
        <w:t>, которая действует на момент оплаты, а в случае неполной оплаты -  от невыплаченных в срок сумм за каждый день просрочки, начиная со следующего дня после наступления установленного срока оплаты.</w:t>
      </w:r>
    </w:p>
    <w:p w:rsidR="003F7BA7" w:rsidRDefault="003F7BA7" w:rsidP="003F7BA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Предупреждение об ограничении услуг.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Если долг превышает 2 месячных размера оплаты, потребителю приходит предупреждение о неполной оплате и уведомление о планируемом ограничении услуги. </w:t>
      </w:r>
      <w:r>
        <w:rPr>
          <w:rFonts w:ascii="Times New Roman" w:hAnsi="Times New Roman"/>
          <w:shd w:val="clear" w:color="auto" w:fill="FFFFFF"/>
        </w:rPr>
        <w:t>Для погашения задолженности предоставляется 20 дней. </w:t>
      </w:r>
    </w:p>
    <w:p w:rsidR="003F7BA7" w:rsidRDefault="003F7BA7" w:rsidP="003F7BA7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Ограничение услуг.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Через 20 дней после предупреждения поставщик вправе ограничить предоставление услуги. В дальнейшем, для снятия ограничений, абоненту потребуется не только оплатить задолженность, но и компенсировать затраты на введение режима отключения услуги. За самовольное подключение к услугам в соответствии со статьей 7.19 Административного кодекса РФ предусмотрен штраф до 15 тысяч рублей.</w:t>
      </w:r>
    </w:p>
    <w:p w:rsidR="003F7BA7" w:rsidRDefault="003F7BA7" w:rsidP="003F7BA7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Взыскание задолженности через суд.</w:t>
      </w:r>
      <w:r>
        <w:rPr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Если потребитель продолжает игнорировать требования закона по </w:t>
      </w:r>
      <w:proofErr w:type="gramStart"/>
      <w:r>
        <w:rPr>
          <w:rFonts w:ascii="Times New Roman" w:hAnsi="Times New Roman"/>
          <w:shd w:val="clear" w:color="auto" w:fill="FFFFFF"/>
        </w:rPr>
        <w:t>оплате  ЖКУ</w:t>
      </w:r>
      <w:proofErr w:type="gramEnd"/>
      <w:r>
        <w:rPr>
          <w:rFonts w:ascii="Times New Roman" w:hAnsi="Times New Roman"/>
          <w:shd w:val="clear" w:color="auto" w:fill="FFFFFF"/>
        </w:rPr>
        <w:t xml:space="preserve">, дело передается в суд. К неплательщику могут быть </w:t>
      </w:r>
      <w:proofErr w:type="gramStart"/>
      <w:r>
        <w:rPr>
          <w:rFonts w:ascii="Times New Roman" w:hAnsi="Times New Roman"/>
          <w:shd w:val="clear" w:color="auto" w:fill="FFFFFF"/>
        </w:rPr>
        <w:t>применены  такие</w:t>
      </w:r>
      <w:proofErr w:type="gramEnd"/>
      <w:r>
        <w:rPr>
          <w:rFonts w:ascii="Times New Roman" w:hAnsi="Times New Roman"/>
          <w:shd w:val="clear" w:color="auto" w:fill="FFFFFF"/>
        </w:rPr>
        <w:t xml:space="preserve"> меры, как:  арест имущества (автомобиль, бытовая техника и т.д.), арест банковских счетов,  выселение с занимаемого жилого помещения (для жильцов, проживающих по договору социального найма).  При сумме задолженности за ЖКУ свыше 30 тысяч рублей неплательщику могут ограничить выезд за пределы РФ. </w:t>
      </w:r>
    </w:p>
    <w:p w:rsidR="0008221F" w:rsidRPr="003F7BA7" w:rsidRDefault="003F7BA7" w:rsidP="003F7B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A7">
        <w:rPr>
          <w:rFonts w:ascii="Times New Roman" w:hAnsi="Times New Roman"/>
          <w:b/>
        </w:rPr>
        <w:t xml:space="preserve">Во избежание возникновения </w:t>
      </w:r>
      <w:proofErr w:type="gramStart"/>
      <w:r w:rsidRPr="003F7BA7">
        <w:rPr>
          <w:rFonts w:ascii="Times New Roman" w:hAnsi="Times New Roman"/>
          <w:b/>
        </w:rPr>
        <w:t>задолженностей</w:t>
      </w:r>
      <w:r w:rsidRPr="003F7BA7">
        <w:rPr>
          <w:rFonts w:ascii="Times New Roman" w:hAnsi="Times New Roman"/>
          <w:b/>
        </w:rPr>
        <w:t xml:space="preserve"> </w:t>
      </w:r>
      <w:r w:rsidRPr="003F7BA7">
        <w:rPr>
          <w:rFonts w:ascii="Times New Roman" w:hAnsi="Times New Roman"/>
          <w:b/>
        </w:rPr>
        <w:t xml:space="preserve"> МосОблЕИРЦ</w:t>
      </w:r>
      <w:proofErr w:type="gramEnd"/>
      <w:r w:rsidRPr="003F7BA7">
        <w:rPr>
          <w:rFonts w:ascii="Times New Roman" w:hAnsi="Times New Roman"/>
          <w:b/>
        </w:rPr>
        <w:t xml:space="preserve"> рекомендует регулярно вносить плату за ЖКУ. Оплатить счета можно в кассах и терминалах расчетного центра, в </w:t>
      </w:r>
      <w:proofErr w:type="gramStart"/>
      <w:r w:rsidRPr="003F7BA7">
        <w:rPr>
          <w:rFonts w:ascii="Times New Roman" w:hAnsi="Times New Roman"/>
          <w:b/>
        </w:rPr>
        <w:t>отделениях  Сбербанка</w:t>
      </w:r>
      <w:proofErr w:type="gramEnd"/>
      <w:r w:rsidRPr="003F7BA7">
        <w:rPr>
          <w:rFonts w:ascii="Times New Roman" w:hAnsi="Times New Roman"/>
          <w:b/>
        </w:rPr>
        <w:t xml:space="preserve">, банка Возрождение, в отделениях Почты России или через Личный кабинет клиента (на сайте МосОблЕИРЦ или скачав мобильное приложение).  </w:t>
      </w:r>
    </w:p>
    <w:p w:rsidR="00677F19" w:rsidRPr="00C96264" w:rsidRDefault="00677F19" w:rsidP="00677F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80" w:rsidRDefault="00677F19" w:rsidP="00015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1B" w:rsidDel="00677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10" w:rsidRPr="004A54B6" w:rsidRDefault="00DA1310" w:rsidP="004A54B6">
      <w:pPr>
        <w:pStyle w:val="a6"/>
        <w:spacing w:before="0" w:after="0"/>
        <w:jc w:val="right"/>
        <w:rPr>
          <w:b/>
        </w:rPr>
      </w:pPr>
    </w:p>
    <w:sectPr w:rsidR="00DA1310" w:rsidRPr="004A54B6" w:rsidSect="001B3BA7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C58"/>
    <w:multiLevelType w:val="multilevel"/>
    <w:tmpl w:val="37BC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037BF"/>
    <w:multiLevelType w:val="hybridMultilevel"/>
    <w:tmpl w:val="D75C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0B0A"/>
    <w:multiLevelType w:val="hybridMultilevel"/>
    <w:tmpl w:val="70D4F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C"/>
    <w:rsid w:val="00000488"/>
    <w:rsid w:val="00002894"/>
    <w:rsid w:val="00003516"/>
    <w:rsid w:val="00004BBF"/>
    <w:rsid w:val="00004E96"/>
    <w:rsid w:val="00006B0D"/>
    <w:rsid w:val="00006E13"/>
    <w:rsid w:val="000150C0"/>
    <w:rsid w:val="00017161"/>
    <w:rsid w:val="00023BB6"/>
    <w:rsid w:val="00041AA6"/>
    <w:rsid w:val="00042EE5"/>
    <w:rsid w:val="00055398"/>
    <w:rsid w:val="000627E0"/>
    <w:rsid w:val="00064579"/>
    <w:rsid w:val="00076E8C"/>
    <w:rsid w:val="00081A72"/>
    <w:rsid w:val="0008221F"/>
    <w:rsid w:val="00082AB3"/>
    <w:rsid w:val="000A20B1"/>
    <w:rsid w:val="000B1BE3"/>
    <w:rsid w:val="000B63BB"/>
    <w:rsid w:val="000B7A1A"/>
    <w:rsid w:val="000C1578"/>
    <w:rsid w:val="000C4E52"/>
    <w:rsid w:val="000C67C8"/>
    <w:rsid w:val="000C7E6C"/>
    <w:rsid w:val="000D269A"/>
    <w:rsid w:val="000E4DCF"/>
    <w:rsid w:val="000F0FF7"/>
    <w:rsid w:val="0011270A"/>
    <w:rsid w:val="001139DF"/>
    <w:rsid w:val="00117AA6"/>
    <w:rsid w:val="0012017D"/>
    <w:rsid w:val="00120782"/>
    <w:rsid w:val="001219C7"/>
    <w:rsid w:val="00122E1F"/>
    <w:rsid w:val="00123C96"/>
    <w:rsid w:val="00125F79"/>
    <w:rsid w:val="00126633"/>
    <w:rsid w:val="00131A9C"/>
    <w:rsid w:val="00131E39"/>
    <w:rsid w:val="00146212"/>
    <w:rsid w:val="00152E5F"/>
    <w:rsid w:val="00154AFF"/>
    <w:rsid w:val="0016700D"/>
    <w:rsid w:val="00173242"/>
    <w:rsid w:val="00181658"/>
    <w:rsid w:val="00181749"/>
    <w:rsid w:val="0018337C"/>
    <w:rsid w:val="00192406"/>
    <w:rsid w:val="00197312"/>
    <w:rsid w:val="001A0127"/>
    <w:rsid w:val="001B3BA7"/>
    <w:rsid w:val="001B4DFF"/>
    <w:rsid w:val="001B7021"/>
    <w:rsid w:val="001D59AE"/>
    <w:rsid w:val="001D793C"/>
    <w:rsid w:val="001E02FC"/>
    <w:rsid w:val="001E0E92"/>
    <w:rsid w:val="001F1961"/>
    <w:rsid w:val="001F3C59"/>
    <w:rsid w:val="001F656A"/>
    <w:rsid w:val="0020205C"/>
    <w:rsid w:val="00202E8B"/>
    <w:rsid w:val="00205EA0"/>
    <w:rsid w:val="002071D1"/>
    <w:rsid w:val="0021023A"/>
    <w:rsid w:val="0021150B"/>
    <w:rsid w:val="00214570"/>
    <w:rsid w:val="002158B9"/>
    <w:rsid w:val="002159B4"/>
    <w:rsid w:val="0021757E"/>
    <w:rsid w:val="00231EA5"/>
    <w:rsid w:val="00244A9E"/>
    <w:rsid w:val="00244F3D"/>
    <w:rsid w:val="002510A1"/>
    <w:rsid w:val="00252E39"/>
    <w:rsid w:val="00255F74"/>
    <w:rsid w:val="00260234"/>
    <w:rsid w:val="00262D97"/>
    <w:rsid w:val="00264696"/>
    <w:rsid w:val="002671A9"/>
    <w:rsid w:val="0027202B"/>
    <w:rsid w:val="0027552D"/>
    <w:rsid w:val="00275F43"/>
    <w:rsid w:val="00276124"/>
    <w:rsid w:val="0028333D"/>
    <w:rsid w:val="00283781"/>
    <w:rsid w:val="002850DD"/>
    <w:rsid w:val="002B7022"/>
    <w:rsid w:val="002C4FA8"/>
    <w:rsid w:val="002C6AC1"/>
    <w:rsid w:val="002D0F89"/>
    <w:rsid w:val="002D5E60"/>
    <w:rsid w:val="002D660D"/>
    <w:rsid w:val="002E3C12"/>
    <w:rsid w:val="002F0D59"/>
    <w:rsid w:val="002F3D42"/>
    <w:rsid w:val="0030172F"/>
    <w:rsid w:val="0030356F"/>
    <w:rsid w:val="0030456B"/>
    <w:rsid w:val="0030465E"/>
    <w:rsid w:val="00314F4F"/>
    <w:rsid w:val="00327625"/>
    <w:rsid w:val="003315EE"/>
    <w:rsid w:val="00331B2E"/>
    <w:rsid w:val="003340C6"/>
    <w:rsid w:val="00336170"/>
    <w:rsid w:val="003555F3"/>
    <w:rsid w:val="00365843"/>
    <w:rsid w:val="0037490C"/>
    <w:rsid w:val="0038520F"/>
    <w:rsid w:val="00385C60"/>
    <w:rsid w:val="0039229A"/>
    <w:rsid w:val="00395181"/>
    <w:rsid w:val="003A00C9"/>
    <w:rsid w:val="003A6F63"/>
    <w:rsid w:val="003B1380"/>
    <w:rsid w:val="003B6475"/>
    <w:rsid w:val="003B7830"/>
    <w:rsid w:val="003C4120"/>
    <w:rsid w:val="003C414F"/>
    <w:rsid w:val="003D5DAB"/>
    <w:rsid w:val="003E1D44"/>
    <w:rsid w:val="003E66B1"/>
    <w:rsid w:val="003E7E58"/>
    <w:rsid w:val="003F0FB4"/>
    <w:rsid w:val="003F3788"/>
    <w:rsid w:val="003F749E"/>
    <w:rsid w:val="003F7BA7"/>
    <w:rsid w:val="00401FDE"/>
    <w:rsid w:val="00413578"/>
    <w:rsid w:val="004169D3"/>
    <w:rsid w:val="00433161"/>
    <w:rsid w:val="00435D3E"/>
    <w:rsid w:val="00440A1D"/>
    <w:rsid w:val="00453BDB"/>
    <w:rsid w:val="004552DF"/>
    <w:rsid w:val="004618EB"/>
    <w:rsid w:val="0046288C"/>
    <w:rsid w:val="004653F3"/>
    <w:rsid w:val="00465A07"/>
    <w:rsid w:val="00474553"/>
    <w:rsid w:val="00476B56"/>
    <w:rsid w:val="0048353C"/>
    <w:rsid w:val="00491EE3"/>
    <w:rsid w:val="00493120"/>
    <w:rsid w:val="004A21CD"/>
    <w:rsid w:val="004A2309"/>
    <w:rsid w:val="004A54B6"/>
    <w:rsid w:val="004B6ED0"/>
    <w:rsid w:val="004B7D69"/>
    <w:rsid w:val="004D0A7D"/>
    <w:rsid w:val="004D476C"/>
    <w:rsid w:val="004E3646"/>
    <w:rsid w:val="004E4F0E"/>
    <w:rsid w:val="004E7106"/>
    <w:rsid w:val="004F3D0E"/>
    <w:rsid w:val="005011C6"/>
    <w:rsid w:val="00504D2D"/>
    <w:rsid w:val="00526569"/>
    <w:rsid w:val="0054217F"/>
    <w:rsid w:val="00545566"/>
    <w:rsid w:val="005541C2"/>
    <w:rsid w:val="00560667"/>
    <w:rsid w:val="005647AD"/>
    <w:rsid w:val="00564C07"/>
    <w:rsid w:val="005702F2"/>
    <w:rsid w:val="005721E6"/>
    <w:rsid w:val="005B2DF1"/>
    <w:rsid w:val="005C1EEA"/>
    <w:rsid w:val="005C5F63"/>
    <w:rsid w:val="005D5502"/>
    <w:rsid w:val="005E6B76"/>
    <w:rsid w:val="005F5903"/>
    <w:rsid w:val="00602C4C"/>
    <w:rsid w:val="00621C1C"/>
    <w:rsid w:val="006312DB"/>
    <w:rsid w:val="0063181B"/>
    <w:rsid w:val="00643E29"/>
    <w:rsid w:val="006524B0"/>
    <w:rsid w:val="0065379C"/>
    <w:rsid w:val="00654A8F"/>
    <w:rsid w:val="00663A5E"/>
    <w:rsid w:val="00664ACF"/>
    <w:rsid w:val="0066595E"/>
    <w:rsid w:val="006674BE"/>
    <w:rsid w:val="00671188"/>
    <w:rsid w:val="00672103"/>
    <w:rsid w:val="00675C08"/>
    <w:rsid w:val="00676C2E"/>
    <w:rsid w:val="00677F19"/>
    <w:rsid w:val="006803FE"/>
    <w:rsid w:val="00680FAF"/>
    <w:rsid w:val="0068688B"/>
    <w:rsid w:val="00686932"/>
    <w:rsid w:val="00690C75"/>
    <w:rsid w:val="0069117D"/>
    <w:rsid w:val="00696F58"/>
    <w:rsid w:val="006A3364"/>
    <w:rsid w:val="006A530A"/>
    <w:rsid w:val="006A5C88"/>
    <w:rsid w:val="006A7AA7"/>
    <w:rsid w:val="006C3EA4"/>
    <w:rsid w:val="006E6FE1"/>
    <w:rsid w:val="006F01AB"/>
    <w:rsid w:val="006F08CA"/>
    <w:rsid w:val="006F0B32"/>
    <w:rsid w:val="00710D9C"/>
    <w:rsid w:val="00715AD4"/>
    <w:rsid w:val="00720DFE"/>
    <w:rsid w:val="00724915"/>
    <w:rsid w:val="007371BE"/>
    <w:rsid w:val="0074073E"/>
    <w:rsid w:val="007476CF"/>
    <w:rsid w:val="0075062D"/>
    <w:rsid w:val="007622B8"/>
    <w:rsid w:val="007629D7"/>
    <w:rsid w:val="007723F1"/>
    <w:rsid w:val="007741FB"/>
    <w:rsid w:val="00784767"/>
    <w:rsid w:val="00785B24"/>
    <w:rsid w:val="007877CA"/>
    <w:rsid w:val="007A1285"/>
    <w:rsid w:val="007A307C"/>
    <w:rsid w:val="007A4C76"/>
    <w:rsid w:val="007A7EC6"/>
    <w:rsid w:val="007B3F41"/>
    <w:rsid w:val="007C4613"/>
    <w:rsid w:val="007C6687"/>
    <w:rsid w:val="007D2A60"/>
    <w:rsid w:val="007F244D"/>
    <w:rsid w:val="008215DD"/>
    <w:rsid w:val="0082783A"/>
    <w:rsid w:val="00827DDE"/>
    <w:rsid w:val="00844D1D"/>
    <w:rsid w:val="0085595B"/>
    <w:rsid w:val="00856E39"/>
    <w:rsid w:val="00860AC7"/>
    <w:rsid w:val="00884650"/>
    <w:rsid w:val="00884E1C"/>
    <w:rsid w:val="008A58D8"/>
    <w:rsid w:val="008B411A"/>
    <w:rsid w:val="008B4FB5"/>
    <w:rsid w:val="008C4365"/>
    <w:rsid w:val="008C7269"/>
    <w:rsid w:val="008D3CD7"/>
    <w:rsid w:val="008E6552"/>
    <w:rsid w:val="008F7354"/>
    <w:rsid w:val="008F7A56"/>
    <w:rsid w:val="009032A8"/>
    <w:rsid w:val="00903362"/>
    <w:rsid w:val="00904FF9"/>
    <w:rsid w:val="00907F89"/>
    <w:rsid w:val="0091203D"/>
    <w:rsid w:val="0091352A"/>
    <w:rsid w:val="0093310B"/>
    <w:rsid w:val="00937B02"/>
    <w:rsid w:val="009403A4"/>
    <w:rsid w:val="00940A32"/>
    <w:rsid w:val="00943A72"/>
    <w:rsid w:val="009454D0"/>
    <w:rsid w:val="00946201"/>
    <w:rsid w:val="00950C79"/>
    <w:rsid w:val="00957484"/>
    <w:rsid w:val="00960B11"/>
    <w:rsid w:val="0096282E"/>
    <w:rsid w:val="00965AB1"/>
    <w:rsid w:val="00966973"/>
    <w:rsid w:val="00971D18"/>
    <w:rsid w:val="0097464B"/>
    <w:rsid w:val="00977616"/>
    <w:rsid w:val="00984777"/>
    <w:rsid w:val="0098785B"/>
    <w:rsid w:val="009A6ABE"/>
    <w:rsid w:val="009A77E6"/>
    <w:rsid w:val="009B0F09"/>
    <w:rsid w:val="009B6E87"/>
    <w:rsid w:val="009C4011"/>
    <w:rsid w:val="009C48B9"/>
    <w:rsid w:val="009C5E0C"/>
    <w:rsid w:val="009D0885"/>
    <w:rsid w:val="009D3B24"/>
    <w:rsid w:val="009E273C"/>
    <w:rsid w:val="009E3E16"/>
    <w:rsid w:val="009F05DC"/>
    <w:rsid w:val="009F0621"/>
    <w:rsid w:val="00A01877"/>
    <w:rsid w:val="00A13D5A"/>
    <w:rsid w:val="00A36BC4"/>
    <w:rsid w:val="00A41B8B"/>
    <w:rsid w:val="00A45AF1"/>
    <w:rsid w:val="00A53241"/>
    <w:rsid w:val="00A575EA"/>
    <w:rsid w:val="00A744BB"/>
    <w:rsid w:val="00A7632B"/>
    <w:rsid w:val="00A80AB8"/>
    <w:rsid w:val="00A97137"/>
    <w:rsid w:val="00AA7C3C"/>
    <w:rsid w:val="00AB1050"/>
    <w:rsid w:val="00AB235C"/>
    <w:rsid w:val="00AB3D4B"/>
    <w:rsid w:val="00AB58A4"/>
    <w:rsid w:val="00AC2E3E"/>
    <w:rsid w:val="00AC4038"/>
    <w:rsid w:val="00AC7429"/>
    <w:rsid w:val="00AD1AB7"/>
    <w:rsid w:val="00AE64A5"/>
    <w:rsid w:val="00AE64BC"/>
    <w:rsid w:val="00AF4A16"/>
    <w:rsid w:val="00B0535F"/>
    <w:rsid w:val="00B069F5"/>
    <w:rsid w:val="00B229CB"/>
    <w:rsid w:val="00B22B44"/>
    <w:rsid w:val="00B36733"/>
    <w:rsid w:val="00B46935"/>
    <w:rsid w:val="00B471AD"/>
    <w:rsid w:val="00B55579"/>
    <w:rsid w:val="00B57EF4"/>
    <w:rsid w:val="00B62C01"/>
    <w:rsid w:val="00B638CD"/>
    <w:rsid w:val="00B64AC7"/>
    <w:rsid w:val="00B65F9A"/>
    <w:rsid w:val="00B71D00"/>
    <w:rsid w:val="00B73906"/>
    <w:rsid w:val="00B73FB9"/>
    <w:rsid w:val="00B75665"/>
    <w:rsid w:val="00B830E5"/>
    <w:rsid w:val="00B84D92"/>
    <w:rsid w:val="00B8738B"/>
    <w:rsid w:val="00BA146F"/>
    <w:rsid w:val="00BA1D85"/>
    <w:rsid w:val="00BB0925"/>
    <w:rsid w:val="00BB09B7"/>
    <w:rsid w:val="00BB7D4B"/>
    <w:rsid w:val="00BC1AE4"/>
    <w:rsid w:val="00BC5986"/>
    <w:rsid w:val="00BD0DAD"/>
    <w:rsid w:val="00BD2B1E"/>
    <w:rsid w:val="00BD4F72"/>
    <w:rsid w:val="00BD64AC"/>
    <w:rsid w:val="00BE2A1C"/>
    <w:rsid w:val="00BE2C63"/>
    <w:rsid w:val="00BE5A78"/>
    <w:rsid w:val="00BE5D86"/>
    <w:rsid w:val="00BF6563"/>
    <w:rsid w:val="00C01BCE"/>
    <w:rsid w:val="00C0710D"/>
    <w:rsid w:val="00C10C87"/>
    <w:rsid w:val="00C1179B"/>
    <w:rsid w:val="00C24D4C"/>
    <w:rsid w:val="00C31D73"/>
    <w:rsid w:val="00C32BA9"/>
    <w:rsid w:val="00C3785A"/>
    <w:rsid w:val="00C40509"/>
    <w:rsid w:val="00C41699"/>
    <w:rsid w:val="00C42D15"/>
    <w:rsid w:val="00C43F8D"/>
    <w:rsid w:val="00C445F6"/>
    <w:rsid w:val="00C44A19"/>
    <w:rsid w:val="00C4569D"/>
    <w:rsid w:val="00C45922"/>
    <w:rsid w:val="00C5121A"/>
    <w:rsid w:val="00C556F6"/>
    <w:rsid w:val="00C607BE"/>
    <w:rsid w:val="00C6135C"/>
    <w:rsid w:val="00C675B9"/>
    <w:rsid w:val="00C6794A"/>
    <w:rsid w:val="00C87744"/>
    <w:rsid w:val="00C91DC0"/>
    <w:rsid w:val="00C92667"/>
    <w:rsid w:val="00C975BC"/>
    <w:rsid w:val="00CD55D1"/>
    <w:rsid w:val="00CE321F"/>
    <w:rsid w:val="00CE4014"/>
    <w:rsid w:val="00D02291"/>
    <w:rsid w:val="00D03D73"/>
    <w:rsid w:val="00D10297"/>
    <w:rsid w:val="00D119B8"/>
    <w:rsid w:val="00D24851"/>
    <w:rsid w:val="00D32E83"/>
    <w:rsid w:val="00D36D3F"/>
    <w:rsid w:val="00D45483"/>
    <w:rsid w:val="00D46603"/>
    <w:rsid w:val="00D504E7"/>
    <w:rsid w:val="00D54A2B"/>
    <w:rsid w:val="00D55B71"/>
    <w:rsid w:val="00D5797A"/>
    <w:rsid w:val="00D61BD4"/>
    <w:rsid w:val="00D63D10"/>
    <w:rsid w:val="00D650C6"/>
    <w:rsid w:val="00D72CF1"/>
    <w:rsid w:val="00D75EB5"/>
    <w:rsid w:val="00D80A07"/>
    <w:rsid w:val="00D84B36"/>
    <w:rsid w:val="00D85356"/>
    <w:rsid w:val="00DA1310"/>
    <w:rsid w:val="00DA602B"/>
    <w:rsid w:val="00DA6F46"/>
    <w:rsid w:val="00DB1D3D"/>
    <w:rsid w:val="00DC002C"/>
    <w:rsid w:val="00DC0351"/>
    <w:rsid w:val="00DC46B1"/>
    <w:rsid w:val="00DC7614"/>
    <w:rsid w:val="00DC7759"/>
    <w:rsid w:val="00DE005C"/>
    <w:rsid w:val="00DE1418"/>
    <w:rsid w:val="00DE650E"/>
    <w:rsid w:val="00DE7849"/>
    <w:rsid w:val="00DF0738"/>
    <w:rsid w:val="00DF4584"/>
    <w:rsid w:val="00E00980"/>
    <w:rsid w:val="00E10A86"/>
    <w:rsid w:val="00E2761E"/>
    <w:rsid w:val="00E50343"/>
    <w:rsid w:val="00E53610"/>
    <w:rsid w:val="00E609DA"/>
    <w:rsid w:val="00E868A3"/>
    <w:rsid w:val="00E86A3C"/>
    <w:rsid w:val="00E87122"/>
    <w:rsid w:val="00E91B8E"/>
    <w:rsid w:val="00E95C6C"/>
    <w:rsid w:val="00EA43D8"/>
    <w:rsid w:val="00EA4FDD"/>
    <w:rsid w:val="00EA5FC6"/>
    <w:rsid w:val="00EB017D"/>
    <w:rsid w:val="00EB56FA"/>
    <w:rsid w:val="00EB72E2"/>
    <w:rsid w:val="00EB7C67"/>
    <w:rsid w:val="00EC0EC9"/>
    <w:rsid w:val="00EC286B"/>
    <w:rsid w:val="00EC51F5"/>
    <w:rsid w:val="00ED0AD1"/>
    <w:rsid w:val="00EE2C12"/>
    <w:rsid w:val="00EE3C7A"/>
    <w:rsid w:val="00EE45AF"/>
    <w:rsid w:val="00EF268F"/>
    <w:rsid w:val="00EF457A"/>
    <w:rsid w:val="00F07436"/>
    <w:rsid w:val="00F131FC"/>
    <w:rsid w:val="00F249D4"/>
    <w:rsid w:val="00F3161A"/>
    <w:rsid w:val="00F3233A"/>
    <w:rsid w:val="00F41B08"/>
    <w:rsid w:val="00F508A9"/>
    <w:rsid w:val="00F51215"/>
    <w:rsid w:val="00F559C7"/>
    <w:rsid w:val="00F572C0"/>
    <w:rsid w:val="00F61B39"/>
    <w:rsid w:val="00F678C3"/>
    <w:rsid w:val="00F778FA"/>
    <w:rsid w:val="00F84508"/>
    <w:rsid w:val="00F93394"/>
    <w:rsid w:val="00F93D97"/>
    <w:rsid w:val="00F97FEF"/>
    <w:rsid w:val="00FA346B"/>
    <w:rsid w:val="00FA5C12"/>
    <w:rsid w:val="00FA6CF7"/>
    <w:rsid w:val="00FB772E"/>
    <w:rsid w:val="00FC3D84"/>
    <w:rsid w:val="00FD5692"/>
    <w:rsid w:val="00FD6EDC"/>
    <w:rsid w:val="00FF3E2F"/>
    <w:rsid w:val="08E545B7"/>
    <w:rsid w:val="163C8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F2AB"/>
  <w15:docId w15:val="{1ACBC540-2D54-48A6-80BF-7890E621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1"/>
  </w:style>
  <w:style w:type="paragraph" w:styleId="1">
    <w:name w:val="heading 1"/>
    <w:basedOn w:val="a"/>
    <w:next w:val="a"/>
    <w:link w:val="10"/>
    <w:uiPriority w:val="9"/>
    <w:qFormat/>
    <w:rsid w:val="0082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85356"/>
    <w:pPr>
      <w:spacing w:before="626" w:after="313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09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88465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84650"/>
    <w:rPr>
      <w:color w:val="0000FF"/>
      <w:u w:val="single"/>
    </w:rPr>
  </w:style>
  <w:style w:type="paragraph" w:customStyle="1" w:styleId="ParaAttribute10">
    <w:name w:val="ParaAttribute10"/>
    <w:rsid w:val="00884650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9">
    <w:name w:val="CharAttribute19"/>
    <w:rsid w:val="00884650"/>
    <w:rPr>
      <w:rFonts w:ascii="Calibri" w:eastAsia="Times New Roman"/>
      <w:sz w:val="16"/>
    </w:rPr>
  </w:style>
  <w:style w:type="character" w:customStyle="1" w:styleId="CharacterStyle1">
    <w:name w:val="Character Style 1"/>
    <w:uiPriority w:val="99"/>
    <w:rsid w:val="006312DB"/>
    <w:rPr>
      <w:sz w:val="20"/>
      <w:szCs w:val="20"/>
    </w:rPr>
  </w:style>
  <w:style w:type="paragraph" w:styleId="a6">
    <w:name w:val="Normal (Web)"/>
    <w:basedOn w:val="a"/>
    <w:uiPriority w:val="99"/>
    <w:unhideWhenUsed/>
    <w:rsid w:val="00B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535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06B0D"/>
    <w:rPr>
      <w:b/>
      <w:bCs/>
    </w:rPr>
  </w:style>
  <w:style w:type="paragraph" w:styleId="a8">
    <w:name w:val="List Paragraph"/>
    <w:basedOn w:val="a"/>
    <w:link w:val="a9"/>
    <w:uiPriority w:val="34"/>
    <w:qFormat/>
    <w:rsid w:val="001B702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82783A"/>
  </w:style>
  <w:style w:type="character" w:customStyle="1" w:styleId="a9">
    <w:name w:val="Абзац списка Знак"/>
    <w:link w:val="a8"/>
    <w:uiPriority w:val="34"/>
    <w:locked/>
    <w:rsid w:val="0021150B"/>
    <w:rPr>
      <w:rFonts w:eastAsiaTheme="minorEastAsia"/>
      <w:lang w:eastAsia="ru-RU"/>
    </w:rPr>
  </w:style>
  <w:style w:type="paragraph" w:customStyle="1" w:styleId="11">
    <w:name w:val="Обычный1"/>
    <w:basedOn w:val="a"/>
    <w:rsid w:val="00BD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BD4F72"/>
  </w:style>
  <w:style w:type="character" w:customStyle="1" w:styleId="aa">
    <w:name w:val="Нет"/>
    <w:rsid w:val="0091352A"/>
  </w:style>
  <w:style w:type="character" w:styleId="ab">
    <w:name w:val="annotation reference"/>
    <w:basedOn w:val="a0"/>
    <w:uiPriority w:val="99"/>
    <w:semiHidden/>
    <w:unhideWhenUsed/>
    <w:rsid w:val="002837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7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7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95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99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519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7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5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12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1.ru/upload/iblock/623/ZK%20R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CBAC-6BFE-4F5B-A4E0-499918E0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Сотничук Алина Вячеславовна</dc:creator>
  <cp:lastModifiedBy>Шевченко Инна Михайловна</cp:lastModifiedBy>
  <cp:revision>5</cp:revision>
  <cp:lastPrinted>2016-09-02T17:31:00Z</cp:lastPrinted>
  <dcterms:created xsi:type="dcterms:W3CDTF">2018-11-21T13:46:00Z</dcterms:created>
  <dcterms:modified xsi:type="dcterms:W3CDTF">2018-11-21T14:05:00Z</dcterms:modified>
</cp:coreProperties>
</file>