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77746">
        <w:rPr>
          <w:rFonts w:ascii="Times New Roman" w:hAnsi="Times New Roman" w:cs="Times New Roman"/>
          <w:sz w:val="28"/>
        </w:rPr>
        <w:t>Уважа</w:t>
      </w:r>
      <w:r>
        <w:rPr>
          <w:rFonts w:ascii="Times New Roman" w:hAnsi="Times New Roman" w:cs="Times New Roman"/>
          <w:sz w:val="28"/>
        </w:rPr>
        <w:t>емые жители Московской области!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Обращаем Ваше внимание, что с 1 июля вступили в силу новые тарифы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на коммунальные услуги и изменился взнос на капремонт.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В течение полутора лет плановый рост тарифов не осуществлялся.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Повышение тарифов на коммунальные услуги составило 11% в пределах индексации, при этом все тарифы экономически обоснованы и утверждены для каждой </w:t>
      </w:r>
      <w:proofErr w:type="spellStart"/>
      <w:r w:rsidRPr="00E77746">
        <w:rPr>
          <w:rFonts w:ascii="Times New Roman" w:hAnsi="Times New Roman" w:cs="Times New Roman"/>
          <w:sz w:val="28"/>
        </w:rPr>
        <w:t>ресурсоснабжающей</w:t>
      </w:r>
      <w:proofErr w:type="spellEnd"/>
      <w:r w:rsidRPr="00E77746">
        <w:rPr>
          <w:rFonts w:ascii="Times New Roman" w:hAnsi="Times New Roman" w:cs="Times New Roman"/>
          <w:sz w:val="28"/>
        </w:rPr>
        <w:t xml:space="preserve"> организации.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Те жители Московской области, чьи расходы на ЖКУ превышают 22%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 xml:space="preserve">от дохода, имеют право на получение субсидии. Для этого надо обратиться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в МФЦ и собрать пакет подтверждающих документов.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 xml:space="preserve">Узнать тарифы, установленные для Вашей РСО в сфере </w:t>
      </w:r>
      <w:r>
        <w:rPr>
          <w:rFonts w:ascii="Times New Roman" w:hAnsi="Times New Roman" w:cs="Times New Roman"/>
          <w:sz w:val="28"/>
        </w:rPr>
        <w:t>водо-, тепло-, электро-</w:t>
      </w:r>
      <w:r w:rsidRPr="00E77746">
        <w:rPr>
          <w:rFonts w:ascii="Times New Roman" w:hAnsi="Times New Roman" w:cs="Times New Roman"/>
          <w:sz w:val="28"/>
        </w:rPr>
        <w:t xml:space="preserve">, газоснабжения и </w:t>
      </w:r>
      <w:proofErr w:type="spellStart"/>
      <w:r w:rsidRPr="00E77746">
        <w:rPr>
          <w:rFonts w:ascii="Times New Roman" w:hAnsi="Times New Roman" w:cs="Times New Roman"/>
          <w:sz w:val="28"/>
        </w:rPr>
        <w:t>регоператоров</w:t>
      </w:r>
      <w:proofErr w:type="spellEnd"/>
      <w:r w:rsidRPr="00E77746">
        <w:rPr>
          <w:rFonts w:ascii="Times New Roman" w:hAnsi="Times New Roman" w:cs="Times New Roman"/>
          <w:sz w:val="28"/>
        </w:rPr>
        <w:t xml:space="preserve"> по обращению с ТКО можно на сайте Комитета по ценам и тарифам Московской области.</w:t>
      </w:r>
    </w:p>
    <w:p w:rsidR="00E77746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Отдельно сообщаем о росте минимального размера взноса на капитальный ремонт.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6F13ED" w:rsidRDefault="00E77746" w:rsidP="00E77746">
      <w:pPr>
        <w:jc w:val="both"/>
        <w:rPr>
          <w:rFonts w:ascii="Times New Roman" w:hAnsi="Times New Roman" w:cs="Times New Roman"/>
          <w:sz w:val="28"/>
        </w:rPr>
      </w:pPr>
      <w:r w:rsidRPr="00E77746">
        <w:rPr>
          <w:rFonts w:ascii="Times New Roman" w:hAnsi="Times New Roman" w:cs="Times New Roman"/>
          <w:sz w:val="28"/>
        </w:rPr>
        <w:t>С июля изменился и размер взноса на капитальный ремонт. Постановлением Правительства Московской области от 28.06.2024 №</w:t>
      </w:r>
      <w:r>
        <w:rPr>
          <w:rFonts w:ascii="Times New Roman" w:hAnsi="Times New Roman" w:cs="Times New Roman"/>
          <w:sz w:val="28"/>
        </w:rPr>
        <w:t xml:space="preserve"> </w:t>
      </w:r>
      <w:r w:rsidRPr="00E77746">
        <w:rPr>
          <w:rFonts w:ascii="Times New Roman" w:hAnsi="Times New Roman" w:cs="Times New Roman"/>
          <w:sz w:val="28"/>
        </w:rPr>
        <w:t xml:space="preserve">657-ПП взнос установлен в сумме 18 рублей с квадратного метра площади помещения </w:t>
      </w:r>
      <w:r>
        <w:rPr>
          <w:rFonts w:ascii="Times New Roman" w:hAnsi="Times New Roman" w:cs="Times New Roman"/>
          <w:sz w:val="28"/>
        </w:rPr>
        <w:br/>
      </w:r>
      <w:r w:rsidRPr="00E77746">
        <w:rPr>
          <w:rFonts w:ascii="Times New Roman" w:hAnsi="Times New Roman" w:cs="Times New Roman"/>
          <w:sz w:val="28"/>
        </w:rPr>
        <w:t>в многоквартирном доме. Причины увеличения – удорожание стоимости строительных материалов и строительно-монтажных работ.</w:t>
      </w:r>
    </w:p>
    <w:p w:rsidR="000A3D45" w:rsidRDefault="000A3D45" w:rsidP="00E77746">
      <w:pPr>
        <w:jc w:val="both"/>
        <w:rPr>
          <w:rFonts w:ascii="Times New Roman" w:hAnsi="Times New Roman" w:cs="Times New Roman"/>
          <w:sz w:val="28"/>
        </w:rPr>
      </w:pPr>
    </w:p>
    <w:p w:rsidR="00F61AEA" w:rsidRDefault="00F61AEA" w:rsidP="00E7774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Узнать о тарифах: </w:t>
      </w:r>
    </w:p>
    <w:p w:rsidR="00F61AEA" w:rsidRDefault="000A3D45" w:rsidP="00E77746">
      <w:pPr>
        <w:jc w:val="both"/>
      </w:pPr>
      <w:r>
        <w:rPr>
          <w:noProof/>
          <w:lang w:eastAsia="ru-RU"/>
        </w:rPr>
        <w:drawing>
          <wp:inline distT="0" distB="0" distL="0" distR="0" wp14:anchorId="5EBAC5FB" wp14:editId="3C1C690B">
            <wp:extent cx="2686050" cy="27867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0704" cy="279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D45" w:rsidRDefault="000A3D45" w:rsidP="00E77746">
      <w:pPr>
        <w:jc w:val="both"/>
      </w:pPr>
      <w:r>
        <w:t xml:space="preserve">                                                                  </w:t>
      </w:r>
    </w:p>
    <w:sectPr w:rsidR="000A3D45" w:rsidSect="00E2186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9"/>
    <w:rsid w:val="000A3D45"/>
    <w:rsid w:val="006F13ED"/>
    <w:rsid w:val="0072263B"/>
    <w:rsid w:val="00AC50AA"/>
    <w:rsid w:val="00B01289"/>
    <w:rsid w:val="00E21862"/>
    <w:rsid w:val="00E77746"/>
    <w:rsid w:val="00F6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C1482-5766-4EBD-B2F8-EFFF5F4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Саргсян Ани Джаниковна</dc:creator>
  <cp:keywords/>
  <dc:description/>
  <cp:lastModifiedBy>User</cp:lastModifiedBy>
  <cp:revision>8</cp:revision>
  <dcterms:created xsi:type="dcterms:W3CDTF">2024-07-24T07:00:00Z</dcterms:created>
  <dcterms:modified xsi:type="dcterms:W3CDTF">2024-07-30T05:34:00Z</dcterms:modified>
</cp:coreProperties>
</file>